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Theme="minorEastAsia" w:hAnsiTheme="minorEastAsia"/>
          <w:sz w:val="44"/>
        </w:rPr>
      </w:pPr>
      <w:r>
        <w:rPr>
          <w:rFonts w:hint="eastAsia" w:asciiTheme="minorEastAsia" w:hAnsiTheme="minorEastAsia"/>
          <w:sz w:val="44"/>
        </w:rPr>
        <w:t>附件1：</w:t>
      </w:r>
      <w:bookmarkStart w:id="0" w:name="_GoBack"/>
      <w:bookmarkEnd w:id="0"/>
    </w:p>
    <w:p>
      <w:pPr>
        <w:widowControl/>
        <w:jc w:val="center"/>
        <w:rPr>
          <w:rFonts w:hint="eastAsia" w:cs="宋体" w:asciiTheme="minorEastAsia" w:hAnsiTheme="minorEastAsia"/>
          <w:b/>
          <w:kern w:val="0"/>
          <w:sz w:val="32"/>
          <w:szCs w:val="28"/>
        </w:rPr>
      </w:pPr>
      <w:r>
        <w:rPr>
          <w:rFonts w:hint="eastAsia" w:cs="宋体" w:asciiTheme="minorEastAsia" w:hAnsiTheme="minorEastAsia"/>
          <w:b/>
          <w:kern w:val="0"/>
          <w:sz w:val="32"/>
          <w:szCs w:val="28"/>
        </w:rPr>
        <w:t>2023年度校级科研项目暨省部级及以上培育项目</w:t>
      </w:r>
    </w:p>
    <w:p>
      <w:pPr>
        <w:widowControl/>
        <w:jc w:val="center"/>
        <w:rPr>
          <w:rFonts w:cs="宋体" w:asciiTheme="minorEastAsia" w:hAnsiTheme="minorEastAsia"/>
          <w:b/>
          <w:kern w:val="0"/>
          <w:sz w:val="32"/>
          <w:szCs w:val="28"/>
        </w:rPr>
      </w:pPr>
      <w:r>
        <w:rPr>
          <w:rFonts w:hint="eastAsia" w:cs="宋体" w:asciiTheme="minorEastAsia" w:hAnsiTheme="minorEastAsia"/>
          <w:b/>
          <w:kern w:val="0"/>
          <w:sz w:val="32"/>
          <w:szCs w:val="28"/>
        </w:rPr>
        <w:t>各单位限报数量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58"/>
        <w:gridCol w:w="615"/>
        <w:gridCol w:w="600"/>
        <w:gridCol w:w="615"/>
        <w:gridCol w:w="600"/>
        <w:gridCol w:w="598"/>
        <w:gridCol w:w="598"/>
        <w:gridCol w:w="600"/>
        <w:gridCol w:w="598"/>
        <w:gridCol w:w="598"/>
        <w:gridCol w:w="600"/>
        <w:gridCol w:w="598"/>
        <w:gridCol w:w="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4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一类单位</w:t>
            </w:r>
          </w:p>
        </w:tc>
        <w:tc>
          <w:tcPr>
            <w:tcW w:w="1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二类单位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水利学院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测市学院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建工学院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国教学院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基础部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体军部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水文化研究院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水利与海洋研究院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申报限项数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6+2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6+2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3+1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2+1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widowControl/>
        <w:jc w:val="center"/>
        <w:rPr>
          <w:rFonts w:cs="宋体" w:asciiTheme="minorEastAsia" w:hAnsiTheme="minorEastAsia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NzFhZmEwNjhiYzdhYWRhYTEzNjg0MmUxNTg0OWIifQ=="/>
  </w:docVars>
  <w:rsids>
    <w:rsidRoot w:val="516756E1"/>
    <w:rsid w:val="2109244B"/>
    <w:rsid w:val="5167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</Words>
  <Characters>137</Characters>
  <Lines>0</Lines>
  <Paragraphs>0</Paragraphs>
  <TotalTime>1</TotalTime>
  <ScaleCrop>false</ScaleCrop>
  <LinksUpToDate>false</LinksUpToDate>
  <CharactersWithSpaces>137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2023-01-03T05:41:00Z</dcterms:created>
  <dc:creator>沈晓红</dc:creator>
  <cp:lastModifiedBy>沈晓红</cp:lastModifiedBy>
  <dcterms:modified xsi:type="dcterms:W3CDTF">2023-01-03T05:43:32Z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78D7278C1076450DAE342C56C818F56A</vt:lpwstr>
  </property>
</Properties>
</file>