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E1DBA7">
      <w:pPr>
        <w:spacing w:before="104" w:line="224" w:lineRule="auto"/>
        <w:ind w:left="82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18"/>
          <w:sz w:val="32"/>
          <w:szCs w:val="32"/>
        </w:rPr>
        <w:t>附件1</w:t>
      </w:r>
    </w:p>
    <w:p w14:paraId="156C92D9">
      <w:pPr>
        <w:spacing w:before="238" w:line="219" w:lineRule="auto"/>
        <w:ind w:left="4711"/>
        <w:rPr>
          <w:rFonts w:ascii="宋体" w:hAnsi="宋体" w:eastAsia="宋体" w:cs="宋体"/>
          <w:sz w:val="44"/>
          <w:szCs w:val="44"/>
        </w:rPr>
      </w:pPr>
      <w:bookmarkStart w:id="0" w:name="_GoBack"/>
      <w:r>
        <w:rPr>
          <w:rFonts w:ascii="宋体" w:hAnsi="宋体" w:eastAsia="宋体" w:cs="宋体"/>
          <w:b/>
          <w:bCs/>
          <w:spacing w:val="-6"/>
          <w:sz w:val="44"/>
          <w:szCs w:val="44"/>
        </w:rPr>
        <w:t>浙江省农机装备短板目录征集表</w:t>
      </w:r>
    </w:p>
    <w:bookmarkEnd w:id="0"/>
    <w:p w14:paraId="1AF47A4B">
      <w:pPr>
        <w:spacing w:before="199" w:line="219" w:lineRule="auto"/>
        <w:ind w:left="84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"/>
          <w:sz w:val="31"/>
          <w:szCs w:val="31"/>
        </w:rPr>
        <w:t>申报单位盖章：</w:t>
      </w:r>
    </w:p>
    <w:p w14:paraId="6E63E607">
      <w:pPr>
        <w:spacing w:line="46" w:lineRule="exact"/>
      </w:pPr>
    </w:p>
    <w:tbl>
      <w:tblPr>
        <w:tblStyle w:val="5"/>
        <w:tblpPr w:leftFromText="180" w:rightFromText="180" w:vertAnchor="text" w:horzAnchor="page" w:tblpX="622" w:tblpY="69"/>
        <w:tblOverlap w:val="never"/>
        <w:tblW w:w="1570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"/>
        <w:gridCol w:w="810"/>
        <w:gridCol w:w="2538"/>
        <w:gridCol w:w="2698"/>
        <w:gridCol w:w="2119"/>
        <w:gridCol w:w="2278"/>
        <w:gridCol w:w="2119"/>
        <w:gridCol w:w="1719"/>
        <w:gridCol w:w="1001"/>
      </w:tblGrid>
      <w:tr w14:paraId="3438FB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</w:trPr>
        <w:tc>
          <w:tcPr>
            <w:tcW w:w="425" w:type="dxa"/>
            <w:textDirection w:val="tbRlV"/>
            <w:vAlign w:val="top"/>
          </w:tcPr>
          <w:p w14:paraId="7C3A03C6">
            <w:pPr>
              <w:pStyle w:val="4"/>
              <w:spacing w:before="75" w:line="199" w:lineRule="auto"/>
              <w:ind w:left="277"/>
            </w:pPr>
            <w:r>
              <w:rPr>
                <w:b/>
                <w:bCs/>
                <w:spacing w:val="7"/>
              </w:rPr>
              <w:t>序号</w:t>
            </w:r>
          </w:p>
        </w:tc>
        <w:tc>
          <w:tcPr>
            <w:tcW w:w="810" w:type="dxa"/>
            <w:vAlign w:val="top"/>
          </w:tcPr>
          <w:p w14:paraId="22AF51F4">
            <w:pPr>
              <w:spacing w:line="348" w:lineRule="auto"/>
              <w:rPr>
                <w:rFonts w:ascii="Arial"/>
                <w:sz w:val="21"/>
              </w:rPr>
            </w:pPr>
          </w:p>
          <w:p w14:paraId="2F6157A0">
            <w:pPr>
              <w:pStyle w:val="4"/>
              <w:spacing w:before="85" w:line="221" w:lineRule="auto"/>
              <w:ind w:left="153"/>
            </w:pPr>
            <w:r>
              <w:rPr>
                <w:b/>
                <w:bCs/>
                <w:spacing w:val="-7"/>
              </w:rPr>
              <w:t>名称</w:t>
            </w:r>
          </w:p>
        </w:tc>
        <w:tc>
          <w:tcPr>
            <w:tcW w:w="2538" w:type="dxa"/>
            <w:vAlign w:val="top"/>
          </w:tcPr>
          <w:p w14:paraId="481D4B0B">
            <w:pPr>
              <w:spacing w:line="346" w:lineRule="auto"/>
              <w:rPr>
                <w:rFonts w:ascii="Arial"/>
                <w:sz w:val="21"/>
              </w:rPr>
            </w:pPr>
          </w:p>
          <w:p w14:paraId="4B2B9811">
            <w:pPr>
              <w:pStyle w:val="4"/>
              <w:spacing w:before="85" w:line="221" w:lineRule="auto"/>
              <w:ind w:left="873"/>
            </w:pPr>
            <w:r>
              <w:rPr>
                <w:b/>
                <w:bCs/>
                <w:spacing w:val="-6"/>
              </w:rPr>
              <w:t>重要性</w:t>
            </w:r>
          </w:p>
        </w:tc>
        <w:tc>
          <w:tcPr>
            <w:tcW w:w="2698" w:type="dxa"/>
            <w:vAlign w:val="top"/>
          </w:tcPr>
          <w:p w14:paraId="7F2AF25D">
            <w:pPr>
              <w:spacing w:line="345" w:lineRule="auto"/>
              <w:rPr>
                <w:rFonts w:ascii="Arial"/>
                <w:sz w:val="21"/>
              </w:rPr>
            </w:pPr>
          </w:p>
          <w:p w14:paraId="66ECAE76">
            <w:pPr>
              <w:pStyle w:val="4"/>
              <w:spacing w:before="85" w:line="219" w:lineRule="auto"/>
              <w:ind w:left="825"/>
            </w:pPr>
            <w:r>
              <w:rPr>
                <w:b/>
                <w:bCs/>
                <w:spacing w:val="-2"/>
              </w:rPr>
              <w:t>国内现状</w:t>
            </w:r>
          </w:p>
        </w:tc>
        <w:tc>
          <w:tcPr>
            <w:tcW w:w="2119" w:type="dxa"/>
            <w:vAlign w:val="top"/>
          </w:tcPr>
          <w:p w14:paraId="51795D8B">
            <w:pPr>
              <w:spacing w:line="346" w:lineRule="auto"/>
              <w:rPr>
                <w:rFonts w:ascii="Arial"/>
                <w:sz w:val="21"/>
              </w:rPr>
            </w:pPr>
          </w:p>
          <w:p w14:paraId="6CB37109">
            <w:pPr>
              <w:pStyle w:val="4"/>
              <w:spacing w:before="84" w:line="220" w:lineRule="auto"/>
              <w:ind w:left="537"/>
            </w:pPr>
            <w:r>
              <w:rPr>
                <w:b/>
                <w:bCs/>
                <w:spacing w:val="-2"/>
              </w:rPr>
              <w:t>国外情况</w:t>
            </w:r>
          </w:p>
        </w:tc>
        <w:tc>
          <w:tcPr>
            <w:tcW w:w="2278" w:type="dxa"/>
            <w:vAlign w:val="top"/>
          </w:tcPr>
          <w:p w14:paraId="05BFE010">
            <w:pPr>
              <w:spacing w:line="345" w:lineRule="auto"/>
              <w:rPr>
                <w:rFonts w:ascii="Arial"/>
                <w:sz w:val="21"/>
              </w:rPr>
            </w:pPr>
          </w:p>
          <w:p w14:paraId="2BB5CF00">
            <w:pPr>
              <w:pStyle w:val="4"/>
              <w:spacing w:before="85" w:line="219" w:lineRule="auto"/>
              <w:ind w:left="618"/>
            </w:pPr>
            <w:r>
              <w:rPr>
                <w:b/>
                <w:bCs/>
                <w:spacing w:val="-2"/>
              </w:rPr>
              <w:t>市场前景</w:t>
            </w:r>
          </w:p>
        </w:tc>
        <w:tc>
          <w:tcPr>
            <w:tcW w:w="2119" w:type="dxa"/>
            <w:vAlign w:val="top"/>
          </w:tcPr>
          <w:p w14:paraId="32EBA2E0">
            <w:pPr>
              <w:pStyle w:val="4"/>
              <w:spacing w:before="281" w:line="222" w:lineRule="auto"/>
              <w:ind w:left="930" w:right="148" w:hanging="780"/>
            </w:pPr>
            <w:r>
              <w:rPr>
                <w:b/>
                <w:bCs/>
                <w:spacing w:val="-5"/>
              </w:rPr>
              <w:t>拟突破的技术卡</w:t>
            </w:r>
            <w:r>
              <w:rPr>
                <w:spacing w:val="4"/>
              </w:rPr>
              <w:t xml:space="preserve"> </w:t>
            </w:r>
            <w:r>
              <w:rPr>
                <w:b/>
                <w:bCs/>
                <w:spacing w:val="-3"/>
              </w:rPr>
              <w:t>点</w:t>
            </w:r>
          </w:p>
        </w:tc>
        <w:tc>
          <w:tcPr>
            <w:tcW w:w="1719" w:type="dxa"/>
            <w:vAlign w:val="top"/>
          </w:tcPr>
          <w:p w14:paraId="39831D91">
            <w:pPr>
              <w:pStyle w:val="4"/>
              <w:spacing w:before="141" w:line="212" w:lineRule="auto"/>
              <w:ind w:left="141" w:right="131"/>
              <w:jc w:val="both"/>
            </w:pPr>
            <w:r>
              <w:rPr>
                <w:b/>
                <w:bCs/>
                <w:spacing w:val="-2"/>
              </w:rPr>
              <w:t>国内优势(潜</w:t>
            </w:r>
            <w:r>
              <w:t xml:space="preserve"> </w:t>
            </w:r>
            <w:r>
              <w:rPr>
                <w:b/>
                <w:bCs/>
                <w:spacing w:val="-5"/>
              </w:rPr>
              <w:t>在)科研单位</w:t>
            </w:r>
            <w:r>
              <w:rPr>
                <w:spacing w:val="3"/>
              </w:rPr>
              <w:t xml:space="preserve"> </w:t>
            </w:r>
            <w:r>
              <w:rPr>
                <w:b/>
                <w:bCs/>
                <w:spacing w:val="9"/>
              </w:rPr>
              <w:t>和企业名称</w:t>
            </w:r>
          </w:p>
        </w:tc>
        <w:tc>
          <w:tcPr>
            <w:tcW w:w="1001" w:type="dxa"/>
            <w:vAlign w:val="top"/>
          </w:tcPr>
          <w:p w14:paraId="028DA766">
            <w:pPr>
              <w:pStyle w:val="4"/>
              <w:spacing w:before="10" w:line="194" w:lineRule="auto"/>
              <w:ind w:left="162" w:right="141"/>
              <w:jc w:val="both"/>
            </w:pPr>
            <w:r>
              <w:rPr>
                <w:b/>
                <w:bCs/>
                <w:spacing w:val="-10"/>
              </w:rPr>
              <w:t>短板</w:t>
            </w:r>
            <w:r>
              <w:t xml:space="preserve"> </w:t>
            </w:r>
            <w:r>
              <w:rPr>
                <w:b/>
                <w:bCs/>
                <w:spacing w:val="-8"/>
              </w:rPr>
              <w:t>机具</w:t>
            </w:r>
            <w:r>
              <w:t xml:space="preserve"> </w:t>
            </w:r>
            <w:r>
              <w:rPr>
                <w:b/>
                <w:bCs/>
                <w:spacing w:val="7"/>
              </w:rPr>
              <w:t>研发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进展</w:t>
            </w:r>
          </w:p>
        </w:tc>
      </w:tr>
      <w:tr w14:paraId="559B7C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7" w:hRule="atLeast"/>
        </w:trPr>
        <w:tc>
          <w:tcPr>
            <w:tcW w:w="425" w:type="dxa"/>
            <w:textDirection w:val="tbRlV"/>
            <w:vAlign w:val="top"/>
          </w:tcPr>
          <w:p w14:paraId="21CF9F4D">
            <w:pPr>
              <w:pStyle w:val="4"/>
              <w:spacing w:before="70" w:line="202" w:lineRule="auto"/>
              <w:ind w:left="1621"/>
            </w:pPr>
            <w:r>
              <w:rPr>
                <w:spacing w:val="13"/>
              </w:rPr>
              <w:t>示例</w:t>
            </w:r>
          </w:p>
        </w:tc>
        <w:tc>
          <w:tcPr>
            <w:tcW w:w="810" w:type="dxa"/>
            <w:textDirection w:val="tbRlV"/>
            <w:vAlign w:val="top"/>
          </w:tcPr>
          <w:p w14:paraId="5340B694">
            <w:pPr>
              <w:pStyle w:val="4"/>
              <w:spacing w:before="141" w:line="238" w:lineRule="auto"/>
              <w:ind w:left="672" w:right="604" w:hanging="8"/>
              <w:rPr>
                <w:color w:val="FF0000"/>
              </w:rPr>
            </w:pPr>
            <w:r>
              <w:rPr>
                <w:b/>
                <w:bCs/>
                <w:color w:val="FF0000"/>
                <w:spacing w:val="54"/>
              </w:rPr>
              <w:t>应陵地全形蔗割</w:t>
            </w:r>
            <w:r>
              <w:rPr>
                <w:color w:val="FF0000"/>
              </w:rPr>
              <w:t xml:space="preserve">   </w:t>
            </w:r>
            <w:r>
              <w:rPr>
                <w:b/>
                <w:bCs/>
                <w:color w:val="FF0000"/>
                <w:spacing w:val="54"/>
              </w:rPr>
              <w:t>适丘山的地甘收机</w:t>
            </w:r>
          </w:p>
        </w:tc>
        <w:tc>
          <w:tcPr>
            <w:tcW w:w="2538" w:type="dxa"/>
            <w:vAlign w:val="top"/>
          </w:tcPr>
          <w:p w14:paraId="2DA7E4C5">
            <w:pPr>
              <w:spacing w:line="431" w:lineRule="auto"/>
              <w:rPr>
                <w:rFonts w:ascii="Arial"/>
                <w:color w:val="FF0000"/>
                <w:sz w:val="21"/>
              </w:rPr>
            </w:pPr>
          </w:p>
          <w:p w14:paraId="154DB309">
            <w:pPr>
              <w:pStyle w:val="4"/>
              <w:spacing w:before="85" w:line="225" w:lineRule="auto"/>
              <w:ind w:left="93"/>
              <w:rPr>
                <w:color w:val="FF0000"/>
              </w:rPr>
            </w:pPr>
            <w:r>
              <w:rPr>
                <w:b/>
                <w:bCs/>
                <w:color w:val="FF0000"/>
                <w:spacing w:val="-17"/>
              </w:rPr>
              <w:t>我国糖料蔗种植主要</w:t>
            </w:r>
            <w:r>
              <w:rPr>
                <w:color w:val="FF0000"/>
                <w:spacing w:val="3"/>
              </w:rPr>
              <w:t xml:space="preserve">  </w:t>
            </w:r>
            <w:r>
              <w:rPr>
                <w:b/>
                <w:bCs/>
                <w:color w:val="FF0000"/>
                <w:spacing w:val="-31"/>
              </w:rPr>
              <w:t>分布在广西、云南、广</w:t>
            </w:r>
            <w:r>
              <w:rPr>
                <w:color w:val="FF0000"/>
                <w:spacing w:val="3"/>
              </w:rPr>
              <w:t xml:space="preserve">  </w:t>
            </w:r>
            <w:r>
              <w:rPr>
                <w:b/>
                <w:bCs/>
                <w:color w:val="FF0000"/>
                <w:spacing w:val="-15"/>
              </w:rPr>
              <w:t>东和海南等省区，其</w:t>
            </w:r>
            <w:r>
              <w:rPr>
                <w:color w:val="FF0000"/>
                <w:spacing w:val="2"/>
              </w:rPr>
              <w:t xml:space="preserve">  </w:t>
            </w:r>
            <w:r>
              <w:rPr>
                <w:b/>
                <w:bCs/>
                <w:color w:val="FF0000"/>
                <w:spacing w:val="-30"/>
              </w:rPr>
              <w:t>中，丘陵山地蔗田占总</w:t>
            </w:r>
            <w:r>
              <w:rPr>
                <w:color w:val="FF0000"/>
                <w:spacing w:val="1"/>
              </w:rPr>
              <w:t xml:space="preserve">  </w:t>
            </w:r>
            <w:r>
              <w:rPr>
                <w:b/>
                <w:bCs/>
                <w:color w:val="FF0000"/>
                <w:spacing w:val="-6"/>
              </w:rPr>
              <w:t>种植面积的50%以上。</w:t>
            </w:r>
            <w:r>
              <w:rPr>
                <w:color w:val="FF0000"/>
              </w:rPr>
              <w:t xml:space="preserve"> </w:t>
            </w:r>
            <w:r>
              <w:rPr>
                <w:b/>
                <w:bCs/>
                <w:color w:val="FF0000"/>
                <w:spacing w:val="-31"/>
              </w:rPr>
              <w:t>目前，我国甘蔗机收率</w:t>
            </w:r>
            <w:r>
              <w:rPr>
                <w:color w:val="FF0000"/>
                <w:spacing w:val="1"/>
              </w:rPr>
              <w:t xml:space="preserve">  </w:t>
            </w:r>
            <w:r>
              <w:rPr>
                <w:b/>
                <w:bCs/>
                <w:color w:val="FF0000"/>
                <w:spacing w:val="-7"/>
              </w:rPr>
              <w:t>约5%,整个产业生产</w:t>
            </w:r>
            <w:r>
              <w:rPr>
                <w:color w:val="FF0000"/>
                <w:spacing w:val="1"/>
              </w:rPr>
              <w:t xml:space="preserve">   </w:t>
            </w:r>
            <w:r>
              <w:rPr>
                <w:b/>
                <w:bCs/>
                <w:color w:val="FF0000"/>
                <w:spacing w:val="-20"/>
              </w:rPr>
              <w:t>效率低、劳动成本高、</w:t>
            </w:r>
            <w:r>
              <w:rPr>
                <w:color w:val="FF0000"/>
                <w:spacing w:val="5"/>
              </w:rPr>
              <w:t xml:space="preserve"> </w:t>
            </w:r>
            <w:r>
              <w:rPr>
                <w:b/>
                <w:bCs/>
                <w:color w:val="FF0000"/>
                <w:spacing w:val="-12"/>
              </w:rPr>
              <w:t>产业效益低。</w:t>
            </w:r>
          </w:p>
        </w:tc>
        <w:tc>
          <w:tcPr>
            <w:tcW w:w="2698" w:type="dxa"/>
            <w:vAlign w:val="top"/>
          </w:tcPr>
          <w:p w14:paraId="2BDCB5D2">
            <w:pPr>
              <w:spacing w:line="430" w:lineRule="auto"/>
              <w:rPr>
                <w:rFonts w:ascii="Arial"/>
                <w:color w:val="FF0000"/>
                <w:sz w:val="21"/>
              </w:rPr>
            </w:pPr>
          </w:p>
          <w:p w14:paraId="158FE4CA">
            <w:pPr>
              <w:pStyle w:val="4"/>
              <w:spacing w:before="84" w:line="214" w:lineRule="auto"/>
              <w:jc w:val="right"/>
              <w:rPr>
                <w:color w:val="FF0000"/>
              </w:rPr>
            </w:pPr>
            <w:r>
              <w:rPr>
                <w:b/>
                <w:bCs/>
                <w:color w:val="FF0000"/>
                <w:spacing w:val="-30"/>
              </w:rPr>
              <w:t>洛阳辰汉、柳工、中联、</w:t>
            </w:r>
          </w:p>
          <w:p w14:paraId="7B14404C">
            <w:pPr>
              <w:pStyle w:val="4"/>
              <w:spacing w:line="219" w:lineRule="auto"/>
              <w:ind w:left="45"/>
              <w:rPr>
                <w:color w:val="FF0000"/>
              </w:rPr>
            </w:pPr>
            <w:r>
              <w:rPr>
                <w:b/>
                <w:bCs/>
                <w:color w:val="FF0000"/>
                <w:spacing w:val="-4"/>
              </w:rPr>
              <w:t>沃得等厂家生产的切段</w:t>
            </w:r>
          </w:p>
          <w:p w14:paraId="0BF7B10D">
            <w:pPr>
              <w:pStyle w:val="4"/>
              <w:spacing w:before="19" w:line="219" w:lineRule="auto"/>
              <w:ind w:left="45"/>
              <w:rPr>
                <w:color w:val="FF0000"/>
              </w:rPr>
            </w:pPr>
            <w:r>
              <w:rPr>
                <w:b/>
                <w:bCs/>
                <w:color w:val="FF0000"/>
                <w:spacing w:val="-2"/>
              </w:rPr>
              <w:t>式联合收割机基本是以</w:t>
            </w:r>
          </w:p>
          <w:p w14:paraId="3438286D">
            <w:pPr>
              <w:pStyle w:val="4"/>
              <w:spacing w:before="3" w:line="219" w:lineRule="auto"/>
              <w:jc w:val="right"/>
              <w:rPr>
                <w:color w:val="FF0000"/>
              </w:rPr>
            </w:pPr>
            <w:r>
              <w:rPr>
                <w:b/>
                <w:bCs/>
                <w:color w:val="FF0000"/>
                <w:spacing w:val="-7"/>
              </w:rPr>
              <w:t>凯斯、约翰迪尔为原型</w:t>
            </w:r>
          </w:p>
          <w:p w14:paraId="07DFF120">
            <w:pPr>
              <w:pStyle w:val="4"/>
              <w:spacing w:before="20" w:line="219" w:lineRule="auto"/>
              <w:ind w:left="175"/>
              <w:rPr>
                <w:color w:val="FF0000"/>
              </w:rPr>
            </w:pPr>
            <w:r>
              <w:rPr>
                <w:b/>
                <w:bCs/>
                <w:color w:val="FF0000"/>
                <w:spacing w:val="-1"/>
              </w:rPr>
              <w:t>机改进设计，对我国</w:t>
            </w:r>
          </w:p>
          <w:p w14:paraId="082ABF9E">
            <w:pPr>
              <w:pStyle w:val="4"/>
              <w:spacing w:before="4" w:line="219" w:lineRule="auto"/>
              <w:jc w:val="right"/>
              <w:rPr>
                <w:color w:val="FF0000"/>
              </w:rPr>
            </w:pPr>
            <w:r>
              <w:rPr>
                <w:b/>
                <w:bCs/>
                <w:color w:val="FF0000"/>
                <w:spacing w:val="-5"/>
              </w:rPr>
              <w:t>8-15°山地作业的适应</w:t>
            </w:r>
          </w:p>
          <w:p w14:paraId="56D0D10B">
            <w:pPr>
              <w:pStyle w:val="4"/>
              <w:spacing w:before="1" w:line="219" w:lineRule="auto"/>
              <w:jc w:val="right"/>
              <w:rPr>
                <w:color w:val="FF0000"/>
              </w:rPr>
            </w:pPr>
            <w:r>
              <w:rPr>
                <w:b/>
                <w:bCs/>
                <w:color w:val="FF0000"/>
                <w:spacing w:val="-6"/>
              </w:rPr>
              <w:t>性差。进口的凯斯、约</w:t>
            </w:r>
          </w:p>
          <w:p w14:paraId="63041A31">
            <w:pPr>
              <w:pStyle w:val="4"/>
              <w:spacing w:before="20" w:line="254" w:lineRule="auto"/>
              <w:ind w:left="104" w:right="19" w:hanging="59"/>
              <w:rPr>
                <w:color w:val="FF0000"/>
              </w:rPr>
            </w:pPr>
            <w:r>
              <w:rPr>
                <w:b/>
                <w:bCs/>
                <w:color w:val="FF0000"/>
                <w:spacing w:val="-1"/>
              </w:rPr>
              <w:t>翰迪尔等也存在同样问</w:t>
            </w:r>
            <w:r>
              <w:rPr>
                <w:color w:val="FF0000"/>
                <w:spacing w:val="4"/>
              </w:rPr>
              <w:t xml:space="preserve"> </w:t>
            </w:r>
            <w:r>
              <w:rPr>
                <w:b/>
                <w:bCs/>
                <w:color w:val="FF0000"/>
                <w:spacing w:val="-5"/>
              </w:rPr>
              <w:t>题。</w:t>
            </w:r>
          </w:p>
        </w:tc>
        <w:tc>
          <w:tcPr>
            <w:tcW w:w="2119" w:type="dxa"/>
            <w:vAlign w:val="top"/>
          </w:tcPr>
          <w:p w14:paraId="4AF5FABD">
            <w:pPr>
              <w:pStyle w:val="4"/>
              <w:spacing w:before="29" w:line="219" w:lineRule="auto"/>
              <w:jc w:val="right"/>
              <w:rPr>
                <w:color w:val="FF0000"/>
              </w:rPr>
            </w:pPr>
            <w:r>
              <w:rPr>
                <w:b/>
                <w:bCs/>
                <w:color w:val="FF0000"/>
                <w:spacing w:val="-2"/>
              </w:rPr>
              <w:t>美国、澳大利亚、</w:t>
            </w:r>
          </w:p>
          <w:p w14:paraId="3B08FB8B">
            <w:pPr>
              <w:pStyle w:val="4"/>
              <w:spacing w:before="1" w:line="219" w:lineRule="auto"/>
              <w:ind w:left="107"/>
              <w:rPr>
                <w:color w:val="FF0000"/>
              </w:rPr>
            </w:pPr>
            <w:r>
              <w:rPr>
                <w:b/>
                <w:bCs/>
                <w:color w:val="FF0000"/>
                <w:spacing w:val="-1"/>
              </w:rPr>
              <w:t>巴西等主要产蔗</w:t>
            </w:r>
          </w:p>
          <w:p w14:paraId="2E9DF63B">
            <w:pPr>
              <w:pStyle w:val="4"/>
              <w:spacing w:before="29" w:line="219" w:lineRule="auto"/>
              <w:ind w:left="147"/>
              <w:rPr>
                <w:color w:val="FF0000"/>
              </w:rPr>
            </w:pPr>
            <w:r>
              <w:rPr>
                <w:b/>
                <w:bCs/>
                <w:color w:val="FF0000"/>
                <w:spacing w:val="-2"/>
              </w:rPr>
              <w:t>国基本采用大型</w:t>
            </w:r>
          </w:p>
          <w:p w14:paraId="363E887A">
            <w:pPr>
              <w:pStyle w:val="4"/>
              <w:spacing w:before="4" w:line="220" w:lineRule="auto"/>
              <w:ind w:left="147"/>
              <w:rPr>
                <w:color w:val="FF0000"/>
              </w:rPr>
            </w:pPr>
            <w:r>
              <w:rPr>
                <w:b/>
                <w:bCs/>
                <w:color w:val="FF0000"/>
                <w:spacing w:val="-4"/>
              </w:rPr>
              <w:t>切段式甘蔗联合</w:t>
            </w:r>
          </w:p>
          <w:p w14:paraId="60E76A77">
            <w:pPr>
              <w:pStyle w:val="4"/>
              <w:spacing w:before="18" w:line="214" w:lineRule="auto"/>
              <w:ind w:left="17"/>
              <w:rPr>
                <w:color w:val="FF0000"/>
              </w:rPr>
            </w:pPr>
            <w:r>
              <w:rPr>
                <w:b/>
                <w:bCs/>
                <w:color w:val="FF0000"/>
                <w:spacing w:val="-3"/>
              </w:rPr>
              <w:t>收割机，没有相应</w:t>
            </w:r>
          </w:p>
          <w:p w14:paraId="36713A1C">
            <w:pPr>
              <w:pStyle w:val="4"/>
              <w:spacing w:before="1" w:line="218" w:lineRule="auto"/>
              <w:ind w:left="147"/>
              <w:rPr>
                <w:color w:val="FF0000"/>
              </w:rPr>
            </w:pPr>
            <w:r>
              <w:rPr>
                <w:b/>
                <w:bCs/>
                <w:color w:val="FF0000"/>
                <w:spacing w:val="-1"/>
              </w:rPr>
              <w:t>的丘陵山地甘蔗</w:t>
            </w:r>
          </w:p>
          <w:p w14:paraId="62ECA57F">
            <w:pPr>
              <w:pStyle w:val="4"/>
              <w:spacing w:before="1" w:line="218" w:lineRule="auto"/>
              <w:ind w:left="107"/>
              <w:rPr>
                <w:color w:val="FF0000"/>
              </w:rPr>
            </w:pPr>
            <w:r>
              <w:rPr>
                <w:b/>
                <w:bCs/>
                <w:color w:val="FF0000"/>
                <w:spacing w:val="-2"/>
              </w:rPr>
              <w:t>收割机。日本文</w:t>
            </w:r>
          </w:p>
          <w:p w14:paraId="74CC70CB">
            <w:pPr>
              <w:pStyle w:val="4"/>
              <w:spacing w:before="23" w:line="219" w:lineRule="auto"/>
              <w:ind w:right="1"/>
              <w:jc w:val="right"/>
              <w:rPr>
                <w:color w:val="FF0000"/>
              </w:rPr>
            </w:pPr>
            <w:r>
              <w:rPr>
                <w:b/>
                <w:bCs/>
                <w:color w:val="FF0000"/>
                <w:spacing w:val="-2"/>
              </w:rPr>
              <w:t>明、松源等中小型</w:t>
            </w:r>
          </w:p>
          <w:p w14:paraId="1B05A3D6">
            <w:pPr>
              <w:pStyle w:val="4"/>
              <w:spacing w:before="10" w:line="219" w:lineRule="auto"/>
              <w:ind w:left="147"/>
              <w:rPr>
                <w:color w:val="FF0000"/>
              </w:rPr>
            </w:pPr>
            <w:r>
              <w:rPr>
                <w:b/>
                <w:bCs/>
                <w:color w:val="FF0000"/>
                <w:spacing w:val="-1"/>
              </w:rPr>
              <w:t>收割机引入我国</w:t>
            </w:r>
          </w:p>
          <w:p w14:paraId="096E033D">
            <w:pPr>
              <w:pStyle w:val="4"/>
              <w:spacing w:before="21" w:line="213" w:lineRule="auto"/>
              <w:ind w:left="97" w:firstLine="49"/>
              <w:rPr>
                <w:color w:val="FF0000"/>
              </w:rPr>
            </w:pPr>
            <w:r>
              <w:rPr>
                <w:b/>
                <w:bCs/>
                <w:color w:val="FF0000"/>
                <w:spacing w:val="-6"/>
              </w:rPr>
              <w:t>后普遍存在作业</w:t>
            </w:r>
            <w:r>
              <w:rPr>
                <w:color w:val="FF0000"/>
                <w:spacing w:val="2"/>
              </w:rPr>
              <w:t xml:space="preserve">  </w:t>
            </w:r>
            <w:r>
              <w:rPr>
                <w:b/>
                <w:bCs/>
                <w:color w:val="FF0000"/>
                <w:spacing w:val="-12"/>
              </w:rPr>
              <w:t>效率低、田间损失</w:t>
            </w:r>
            <w:r>
              <w:rPr>
                <w:color w:val="FF0000"/>
                <w:spacing w:val="4"/>
              </w:rPr>
              <w:t xml:space="preserve"> </w:t>
            </w:r>
            <w:r>
              <w:rPr>
                <w:b/>
                <w:bCs/>
                <w:color w:val="FF0000"/>
                <w:spacing w:val="1"/>
              </w:rPr>
              <w:t>大等问题。</w:t>
            </w:r>
          </w:p>
        </w:tc>
        <w:tc>
          <w:tcPr>
            <w:tcW w:w="2278" w:type="dxa"/>
            <w:vAlign w:val="top"/>
          </w:tcPr>
          <w:p w14:paraId="5FDBC679">
            <w:pPr>
              <w:pStyle w:val="4"/>
              <w:spacing w:before="20" w:line="221" w:lineRule="auto"/>
              <w:ind w:left="98"/>
              <w:rPr>
                <w:color w:val="FF0000"/>
              </w:rPr>
            </w:pPr>
            <w:r>
              <w:rPr>
                <w:b/>
                <w:bCs/>
                <w:color w:val="FF0000"/>
                <w:spacing w:val="-2"/>
              </w:rPr>
              <w:t>主要应用于我国广</w:t>
            </w:r>
          </w:p>
          <w:p w14:paraId="765884D7">
            <w:pPr>
              <w:pStyle w:val="4"/>
              <w:spacing w:before="27" w:line="219" w:lineRule="auto"/>
              <w:jc w:val="right"/>
              <w:rPr>
                <w:color w:val="FF0000"/>
              </w:rPr>
            </w:pPr>
            <w:r>
              <w:rPr>
                <w:b/>
                <w:bCs/>
                <w:color w:val="FF0000"/>
                <w:spacing w:val="-27"/>
              </w:rPr>
              <w:t>西、云南</w:t>
            </w:r>
            <w:r>
              <w:rPr>
                <w:b/>
                <w:bCs/>
                <w:color w:val="FF0000"/>
                <w:spacing w:val="-26"/>
              </w:rPr>
              <w:t>等省坡度</w:t>
            </w:r>
            <w:r>
              <w:rPr>
                <w:b/>
                <w:bCs/>
                <w:color w:val="FF0000"/>
                <w:spacing w:val="-13"/>
              </w:rPr>
              <w:t>大</w:t>
            </w:r>
          </w:p>
          <w:p w14:paraId="5334030B">
            <w:pPr>
              <w:pStyle w:val="4"/>
              <w:spacing w:before="5" w:line="222" w:lineRule="auto"/>
              <w:ind w:left="228"/>
              <w:rPr>
                <w:color w:val="FF0000"/>
              </w:rPr>
            </w:pPr>
            <w:r>
              <w:rPr>
                <w:b/>
                <w:bCs/>
                <w:color w:val="FF0000"/>
                <w:spacing w:val="-16"/>
              </w:rPr>
              <w:t>于6°—15°的丘</w:t>
            </w:r>
          </w:p>
          <w:p w14:paraId="0F7107BC">
            <w:pPr>
              <w:pStyle w:val="4"/>
              <w:spacing w:before="3" w:line="220" w:lineRule="auto"/>
              <w:jc w:val="right"/>
              <w:rPr>
                <w:color w:val="FF0000"/>
              </w:rPr>
            </w:pPr>
            <w:r>
              <w:rPr>
                <w:b/>
                <w:bCs/>
                <w:color w:val="FF0000"/>
                <w:spacing w:val="-26"/>
              </w:rPr>
              <w:t>陵山地，</w:t>
            </w:r>
            <w:r>
              <w:rPr>
                <w:b/>
                <w:bCs/>
                <w:color w:val="FF0000"/>
                <w:spacing w:val="-25"/>
              </w:rPr>
              <w:t>全国适用</w:t>
            </w:r>
            <w:r>
              <w:rPr>
                <w:b/>
                <w:bCs/>
                <w:color w:val="FF0000"/>
                <w:spacing w:val="-12"/>
              </w:rPr>
              <w:t>面</w:t>
            </w:r>
          </w:p>
          <w:p w14:paraId="5B5AA426">
            <w:pPr>
              <w:pStyle w:val="4"/>
              <w:spacing w:before="9" w:line="219" w:lineRule="auto"/>
              <w:ind w:left="98"/>
              <w:rPr>
                <w:color w:val="FF0000"/>
              </w:rPr>
            </w:pPr>
            <w:r>
              <w:rPr>
                <w:b/>
                <w:bCs/>
                <w:color w:val="FF0000"/>
                <w:spacing w:val="-4"/>
              </w:rPr>
              <w:t>积超1000万亩，按</w:t>
            </w:r>
          </w:p>
          <w:p w14:paraId="3847E043">
            <w:pPr>
              <w:pStyle w:val="4"/>
              <w:spacing w:before="2" w:line="218" w:lineRule="auto"/>
              <w:ind w:left="98"/>
              <w:rPr>
                <w:color w:val="FF0000"/>
              </w:rPr>
            </w:pPr>
            <w:r>
              <w:rPr>
                <w:b/>
                <w:bCs/>
                <w:color w:val="FF0000"/>
                <w:spacing w:val="-3"/>
              </w:rPr>
              <w:t>1台甘蔗收割机1个</w:t>
            </w:r>
          </w:p>
          <w:p w14:paraId="4BC34B8E">
            <w:pPr>
              <w:pStyle w:val="4"/>
              <w:spacing w:before="13" w:line="219" w:lineRule="auto"/>
              <w:ind w:left="98"/>
              <w:rPr>
                <w:color w:val="FF0000"/>
              </w:rPr>
            </w:pPr>
            <w:r>
              <w:rPr>
                <w:b/>
                <w:bCs/>
                <w:color w:val="FF0000"/>
                <w:spacing w:val="-4"/>
              </w:rPr>
              <w:t>榨季作业量2500吨</w:t>
            </w:r>
          </w:p>
          <w:p w14:paraId="5E4698A8">
            <w:pPr>
              <w:pStyle w:val="4"/>
              <w:spacing w:before="22" w:line="219" w:lineRule="auto"/>
              <w:ind w:left="158"/>
              <w:rPr>
                <w:color w:val="FF0000"/>
              </w:rPr>
            </w:pPr>
            <w:r>
              <w:rPr>
                <w:b/>
                <w:bCs/>
                <w:color w:val="FF0000"/>
                <w:spacing w:val="-2"/>
              </w:rPr>
              <w:t>(500亩)计算，需</w:t>
            </w:r>
          </w:p>
          <w:p w14:paraId="770435EF">
            <w:pPr>
              <w:pStyle w:val="4"/>
              <w:spacing w:before="22" w:line="212" w:lineRule="auto"/>
              <w:ind w:left="158"/>
              <w:rPr>
                <w:color w:val="FF0000"/>
              </w:rPr>
            </w:pPr>
            <w:r>
              <w:rPr>
                <w:b/>
                <w:bCs/>
                <w:color w:val="FF0000"/>
                <w:spacing w:val="-2"/>
              </w:rPr>
              <w:t>求量预计可超2万</w:t>
            </w:r>
          </w:p>
          <w:p w14:paraId="19F53024">
            <w:pPr>
              <w:pStyle w:val="4"/>
              <w:spacing w:before="4" w:line="214" w:lineRule="auto"/>
              <w:ind w:left="88" w:right="80" w:firstLine="9"/>
              <w:jc w:val="both"/>
              <w:rPr>
                <w:color w:val="FF0000"/>
              </w:rPr>
            </w:pPr>
            <w:r>
              <w:rPr>
                <w:b/>
                <w:bCs/>
                <w:color w:val="FF0000"/>
                <w:spacing w:val="-3"/>
              </w:rPr>
              <w:t>台，总产值40亿元</w:t>
            </w:r>
            <w:r>
              <w:rPr>
                <w:color w:val="FF0000"/>
                <w:spacing w:val="5"/>
              </w:rPr>
              <w:t xml:space="preserve"> </w:t>
            </w:r>
            <w:r>
              <w:rPr>
                <w:b/>
                <w:bCs/>
                <w:color w:val="FF0000"/>
                <w:spacing w:val="-1"/>
              </w:rPr>
              <w:t>以上，市场前景广</w:t>
            </w:r>
            <w:r>
              <w:rPr>
                <w:color w:val="FF0000"/>
                <w:spacing w:val="3"/>
              </w:rPr>
              <w:t xml:space="preserve"> </w:t>
            </w:r>
            <w:r>
              <w:rPr>
                <w:b/>
                <w:bCs/>
                <w:color w:val="FF0000"/>
                <w:spacing w:val="-18"/>
              </w:rPr>
              <w:t>阔</w:t>
            </w:r>
            <w:r>
              <w:rPr>
                <w:color w:val="FF0000"/>
                <w:spacing w:val="-70"/>
              </w:rPr>
              <w:t xml:space="preserve"> </w:t>
            </w:r>
            <w:r>
              <w:rPr>
                <w:b/>
                <w:bCs/>
                <w:color w:val="FF0000"/>
                <w:spacing w:val="-18"/>
              </w:rPr>
              <w:t>。</w:t>
            </w:r>
          </w:p>
        </w:tc>
        <w:tc>
          <w:tcPr>
            <w:tcW w:w="2119" w:type="dxa"/>
            <w:vAlign w:val="top"/>
          </w:tcPr>
          <w:p w14:paraId="4C717DFB">
            <w:pPr>
              <w:spacing w:line="431" w:lineRule="auto"/>
              <w:rPr>
                <w:rFonts w:ascii="Arial"/>
                <w:color w:val="FF0000"/>
                <w:sz w:val="21"/>
              </w:rPr>
            </w:pPr>
          </w:p>
          <w:p w14:paraId="7E77B5AA">
            <w:pPr>
              <w:pStyle w:val="4"/>
              <w:spacing w:before="84" w:line="214" w:lineRule="auto"/>
              <w:ind w:left="150"/>
              <w:rPr>
                <w:color w:val="FF0000"/>
              </w:rPr>
            </w:pPr>
            <w:r>
              <w:rPr>
                <w:b/>
                <w:bCs/>
                <w:color w:val="FF0000"/>
                <w:spacing w:val="-3"/>
              </w:rPr>
              <w:t>突破甘蔗收获机</w:t>
            </w:r>
          </w:p>
          <w:p w14:paraId="556D56D0">
            <w:pPr>
              <w:pStyle w:val="4"/>
              <w:spacing w:line="220" w:lineRule="auto"/>
              <w:ind w:left="150"/>
              <w:rPr>
                <w:color w:val="FF0000"/>
              </w:rPr>
            </w:pPr>
            <w:r>
              <w:rPr>
                <w:b/>
                <w:bCs/>
                <w:color w:val="FF0000"/>
                <w:spacing w:val="-4"/>
              </w:rPr>
              <w:t>全地形行走与作</w:t>
            </w:r>
          </w:p>
          <w:p w14:paraId="22CE81F5">
            <w:pPr>
              <w:pStyle w:val="4"/>
              <w:spacing w:before="27" w:line="214" w:lineRule="auto"/>
              <w:jc w:val="right"/>
              <w:rPr>
                <w:color w:val="FF0000"/>
              </w:rPr>
            </w:pPr>
            <w:r>
              <w:rPr>
                <w:b/>
                <w:bCs/>
                <w:color w:val="FF0000"/>
                <w:spacing w:val="-2"/>
              </w:rPr>
              <w:t>业、切段式整机小</w:t>
            </w:r>
          </w:p>
          <w:p w14:paraId="1EA1D2B3">
            <w:pPr>
              <w:pStyle w:val="4"/>
              <w:spacing w:line="219" w:lineRule="auto"/>
              <w:ind w:left="20"/>
              <w:rPr>
                <w:color w:val="FF0000"/>
              </w:rPr>
            </w:pPr>
            <w:r>
              <w:rPr>
                <w:b/>
                <w:bCs/>
                <w:color w:val="FF0000"/>
                <w:spacing w:val="-3"/>
              </w:rPr>
              <w:t>型轻量化、整秆式</w:t>
            </w:r>
          </w:p>
          <w:p w14:paraId="387E2CBC">
            <w:pPr>
              <w:pStyle w:val="4"/>
              <w:spacing w:before="30" w:line="213" w:lineRule="auto"/>
              <w:ind w:left="150"/>
              <w:rPr>
                <w:color w:val="FF0000"/>
              </w:rPr>
            </w:pPr>
            <w:r>
              <w:rPr>
                <w:b/>
                <w:bCs/>
                <w:color w:val="FF0000"/>
                <w:spacing w:val="-2"/>
              </w:rPr>
              <w:t>作业流程与机构</w:t>
            </w:r>
          </w:p>
          <w:p w14:paraId="43A1F727">
            <w:pPr>
              <w:pStyle w:val="4"/>
              <w:spacing w:before="1" w:line="218" w:lineRule="auto"/>
              <w:jc w:val="right"/>
              <w:rPr>
                <w:color w:val="FF0000"/>
              </w:rPr>
            </w:pPr>
            <w:r>
              <w:rPr>
                <w:b/>
                <w:bCs/>
                <w:color w:val="FF0000"/>
                <w:spacing w:val="-2"/>
              </w:rPr>
              <w:t>轻简化、收割机智</w:t>
            </w:r>
          </w:p>
          <w:p w14:paraId="75F23051">
            <w:pPr>
              <w:pStyle w:val="4"/>
              <w:spacing w:before="14" w:line="220" w:lineRule="auto"/>
              <w:ind w:left="150"/>
              <w:rPr>
                <w:color w:val="FF0000"/>
              </w:rPr>
            </w:pPr>
            <w:r>
              <w:rPr>
                <w:b/>
                <w:bCs/>
                <w:color w:val="FF0000"/>
                <w:spacing w:val="-2"/>
              </w:rPr>
              <w:t>能化作业和丘陵</w:t>
            </w:r>
          </w:p>
          <w:p w14:paraId="1173C613">
            <w:pPr>
              <w:pStyle w:val="4"/>
              <w:spacing w:before="10" w:line="243" w:lineRule="auto"/>
              <w:ind w:left="100" w:right="133" w:firstLine="49"/>
              <w:rPr>
                <w:color w:val="FF0000"/>
              </w:rPr>
            </w:pPr>
            <w:r>
              <w:rPr>
                <w:b/>
                <w:bCs/>
                <w:color w:val="FF0000"/>
                <w:spacing w:val="-3"/>
              </w:rPr>
              <w:t>山地辅助导航等</w:t>
            </w:r>
            <w:r>
              <w:rPr>
                <w:color w:val="FF0000"/>
                <w:spacing w:val="5"/>
              </w:rPr>
              <w:t xml:space="preserve"> </w:t>
            </w:r>
            <w:r>
              <w:rPr>
                <w:b/>
                <w:bCs/>
                <w:color w:val="FF0000"/>
                <w:spacing w:val="-5"/>
              </w:rPr>
              <w:t>技术。</w:t>
            </w:r>
          </w:p>
        </w:tc>
        <w:tc>
          <w:tcPr>
            <w:tcW w:w="1719" w:type="dxa"/>
            <w:vAlign w:val="top"/>
          </w:tcPr>
          <w:p w14:paraId="13FE2D0A">
            <w:pPr>
              <w:spacing w:line="406" w:lineRule="auto"/>
              <w:rPr>
                <w:rFonts w:ascii="Arial"/>
                <w:color w:val="FF0000"/>
                <w:sz w:val="21"/>
              </w:rPr>
            </w:pPr>
          </w:p>
          <w:p w14:paraId="601E7EEA">
            <w:pPr>
              <w:pStyle w:val="4"/>
              <w:spacing w:before="85" w:line="230" w:lineRule="auto"/>
              <w:ind w:left="81" w:right="76"/>
              <w:rPr>
                <w:color w:val="FF0000"/>
              </w:rPr>
            </w:pPr>
            <w:r>
              <w:rPr>
                <w:b/>
                <w:bCs/>
                <w:color w:val="FF0000"/>
                <w:spacing w:val="-5"/>
              </w:rPr>
              <w:t>洛阳辰汉、广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b/>
                <w:bCs/>
                <w:color w:val="FF0000"/>
                <w:spacing w:val="-6"/>
              </w:rPr>
              <w:t>西柳工、中联</w:t>
            </w:r>
            <w:r>
              <w:rPr>
                <w:color w:val="FF0000"/>
                <w:spacing w:val="2"/>
              </w:rPr>
              <w:t xml:space="preserve"> </w:t>
            </w:r>
            <w:r>
              <w:rPr>
                <w:b/>
                <w:bCs/>
                <w:color w:val="FF0000"/>
                <w:spacing w:val="-5"/>
              </w:rPr>
              <w:t>重机、江苏沃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b/>
                <w:bCs/>
                <w:color w:val="FF0000"/>
                <w:spacing w:val="-5"/>
              </w:rPr>
              <w:t>得、中国农机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b/>
                <w:bCs/>
                <w:color w:val="FF0000"/>
                <w:spacing w:val="4"/>
              </w:rPr>
              <w:t>院等农机企</w:t>
            </w:r>
            <w:r>
              <w:rPr>
                <w:color w:val="FF0000"/>
              </w:rPr>
              <w:t xml:space="preserve">  </w:t>
            </w:r>
            <w:r>
              <w:rPr>
                <w:b/>
                <w:bCs/>
                <w:color w:val="FF0000"/>
                <w:spacing w:val="-5"/>
              </w:rPr>
              <w:t>业，以及华南</w:t>
            </w:r>
            <w:r>
              <w:rPr>
                <w:color w:val="FF0000"/>
                <w:spacing w:val="3"/>
              </w:rPr>
              <w:t xml:space="preserve"> </w:t>
            </w:r>
            <w:r>
              <w:rPr>
                <w:b/>
                <w:bCs/>
                <w:color w:val="FF0000"/>
                <w:spacing w:val="-5"/>
              </w:rPr>
              <w:t>农业大学、广</w:t>
            </w:r>
            <w:r>
              <w:rPr>
                <w:color w:val="FF0000"/>
                <w:spacing w:val="2"/>
              </w:rPr>
              <w:t xml:space="preserve"> </w:t>
            </w:r>
            <w:r>
              <w:rPr>
                <w:b/>
                <w:bCs/>
                <w:color w:val="FF0000"/>
                <w:spacing w:val="-6"/>
              </w:rPr>
              <w:t>西农机院等科</w:t>
            </w:r>
            <w:r>
              <w:rPr>
                <w:color w:val="FF0000"/>
                <w:spacing w:val="2"/>
              </w:rPr>
              <w:t xml:space="preserve"> </w:t>
            </w:r>
            <w:r>
              <w:rPr>
                <w:b/>
                <w:bCs/>
                <w:color w:val="FF0000"/>
                <w:spacing w:val="2"/>
              </w:rPr>
              <w:t>研单位。</w:t>
            </w:r>
          </w:p>
        </w:tc>
        <w:tc>
          <w:tcPr>
            <w:tcW w:w="1001" w:type="dxa"/>
            <w:vAlign w:val="top"/>
          </w:tcPr>
          <w:p w14:paraId="559DBD3C">
            <w:pPr>
              <w:spacing w:line="257" w:lineRule="auto"/>
              <w:rPr>
                <w:rFonts w:ascii="Arial"/>
                <w:color w:val="FF0000"/>
                <w:sz w:val="21"/>
              </w:rPr>
            </w:pPr>
          </w:p>
          <w:p w14:paraId="3F95769B">
            <w:pPr>
              <w:spacing w:line="257" w:lineRule="auto"/>
              <w:rPr>
                <w:rFonts w:ascii="Arial"/>
                <w:color w:val="FF0000"/>
                <w:sz w:val="21"/>
              </w:rPr>
            </w:pPr>
          </w:p>
          <w:p w14:paraId="74E85958">
            <w:pPr>
              <w:spacing w:line="257" w:lineRule="auto"/>
              <w:rPr>
                <w:rFonts w:ascii="Arial"/>
                <w:color w:val="FF0000"/>
                <w:sz w:val="21"/>
              </w:rPr>
            </w:pPr>
          </w:p>
          <w:p w14:paraId="0C371931">
            <w:pPr>
              <w:spacing w:line="257" w:lineRule="auto"/>
              <w:rPr>
                <w:rFonts w:ascii="Arial"/>
                <w:color w:val="FF0000"/>
                <w:sz w:val="21"/>
              </w:rPr>
            </w:pPr>
          </w:p>
          <w:p w14:paraId="21E6397D">
            <w:pPr>
              <w:spacing w:line="257" w:lineRule="auto"/>
              <w:rPr>
                <w:rFonts w:ascii="Arial"/>
                <w:color w:val="FF0000"/>
                <w:sz w:val="21"/>
              </w:rPr>
            </w:pPr>
          </w:p>
          <w:p w14:paraId="42283DB0">
            <w:pPr>
              <w:spacing w:line="258" w:lineRule="auto"/>
              <w:rPr>
                <w:rFonts w:ascii="Arial"/>
                <w:color w:val="FF0000"/>
                <w:sz w:val="21"/>
              </w:rPr>
            </w:pPr>
          </w:p>
          <w:p w14:paraId="2661515C">
            <w:pPr>
              <w:pStyle w:val="4"/>
              <w:spacing w:before="85" w:line="231" w:lineRule="auto"/>
              <w:ind w:left="162" w:right="146"/>
              <w:rPr>
                <w:color w:val="FF0000"/>
              </w:rPr>
            </w:pPr>
            <w:r>
              <w:rPr>
                <w:b/>
                <w:bCs/>
                <w:color w:val="FF0000"/>
                <w:spacing w:val="-8"/>
              </w:rPr>
              <w:t>样机</w:t>
            </w:r>
            <w:r>
              <w:rPr>
                <w:color w:val="FF0000"/>
              </w:rPr>
              <w:t xml:space="preserve"> </w:t>
            </w:r>
            <w:r>
              <w:rPr>
                <w:b/>
                <w:bCs/>
                <w:color w:val="FF0000"/>
                <w:spacing w:val="4"/>
              </w:rPr>
              <w:t>试制</w:t>
            </w:r>
          </w:p>
        </w:tc>
      </w:tr>
    </w:tbl>
    <w:p w14:paraId="229E7195">
      <w:pPr>
        <w:spacing w:before="13" w:line="219" w:lineRule="auto"/>
        <w:ind w:left="75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z w:val="23"/>
          <w:szCs w:val="23"/>
        </w:rPr>
        <w:t>注：短板机具包含丘陵山区适用小型农机、设施种植装备、畜牧水产养殖装备、农产品初加工装备以及</w:t>
      </w:r>
      <w:r>
        <w:rPr>
          <w:rFonts w:ascii="宋体" w:hAnsi="宋体" w:eastAsia="宋体" w:cs="宋体"/>
          <w:spacing w:val="-1"/>
          <w:sz w:val="23"/>
          <w:szCs w:val="23"/>
        </w:rPr>
        <w:t>农机重要零部件等方面</w:t>
      </w:r>
    </w:p>
    <w:p w14:paraId="1613345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CB6651"/>
    <w:rsid w:val="2AA9450A"/>
    <w:rsid w:val="62CB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6"/>
      <w:szCs w:val="26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2025-08-09T06:38:00Z</dcterms:created>
  <dc:creator>十月</dc:creator>
  <cp:lastModifiedBy>十月</cp:lastModifiedBy>
  <dcterms:modified xsi:type="dcterms:W3CDTF">2025-08-09T06:39:28Z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21F4B7BEA0D446359EB324DA2AA7E20A_13</vt:lpwstr>
  </property>
  <property fmtid="{D5CDD505-2E9C-101B-9397-08002B2CF9AE}" pid="4" name="KSOTemplateDocerSaveRecord">
    <vt:lpwstr>eyJoZGlkIjoiY2E3MzEwNjQxMzljYTU1YzQxM2U3NTg4ZWViNzAzYWUiLCJ1c2VySWQiOiIyNDYxMzcyNDYifQ==</vt:lpwstr>
  </property>
</Properties>
</file>